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5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B64F5C" w:rsidRPr="007B5A58" w:rsidTr="00B64F5C">
        <w:trPr>
          <w:trHeight w:hRule="exact" w:val="1985"/>
          <w:jc w:val="right"/>
        </w:trPr>
        <w:tc>
          <w:tcPr>
            <w:tcW w:w="9736" w:type="dxa"/>
          </w:tcPr>
          <w:p w:rsidR="00B64F5C" w:rsidRPr="007B5A58" w:rsidRDefault="00B64F5C" w:rsidP="007C27AD">
            <w:pPr>
              <w:pStyle w:val="Header"/>
              <w:tabs>
                <w:tab w:val="clear" w:pos="4513"/>
                <w:tab w:val="clear" w:pos="9026"/>
                <w:tab w:val="left" w:pos="8046"/>
              </w:tabs>
              <w:jc w:val="right"/>
              <w:rPr>
                <w:rFonts w:ascii="Arial" w:hAnsi="Arial" w:cs="Arial"/>
                <w:b/>
                <w:color w:val="B7B7DF"/>
                <w:spacing w:val="-2"/>
                <w:sz w:val="28"/>
                <w:szCs w:val="28"/>
              </w:rPr>
            </w:pPr>
            <w:r w:rsidRPr="007B5A58">
              <w:rPr>
                <w:rFonts w:ascii="Arial" w:hAnsi="Arial" w:cs="Arial"/>
                <w:b/>
                <w:noProof/>
                <w:color w:val="B7B7DF"/>
                <w:spacing w:val="-2"/>
                <w:sz w:val="28"/>
                <w:szCs w:val="28"/>
                <w:lang w:eastAsia="en-AU"/>
              </w:rPr>
              <w:br/>
              <w:t>&lt;&lt; Insert your logo &gt;&gt;</w:t>
            </w:r>
          </w:p>
        </w:tc>
      </w:tr>
    </w:tbl>
    <w:p w:rsidR="00B64F5C" w:rsidRPr="007B5A58" w:rsidRDefault="00B25B93" w:rsidP="00B64F5C">
      <w:pPr>
        <w:pStyle w:val="Header"/>
        <w:tabs>
          <w:tab w:val="clear" w:pos="4513"/>
          <w:tab w:val="clear" w:pos="9026"/>
          <w:tab w:val="left" w:pos="8046"/>
        </w:tabs>
        <w:rPr>
          <w:rFonts w:ascii="Arial" w:hAnsi="Arial" w:cs="Arial"/>
          <w:b/>
          <w:color w:val="333374"/>
          <w:spacing w:val="-2"/>
          <w:sz w:val="72"/>
          <w:szCs w:val="72"/>
        </w:rPr>
      </w:pPr>
      <w:r>
        <w:rPr>
          <w:rFonts w:ascii="Arial" w:hAnsi="Arial" w:cs="Arial"/>
          <w:b/>
          <w:color w:val="333374"/>
          <w:spacing w:val="-2"/>
          <w:sz w:val="56"/>
          <w:szCs w:val="72"/>
        </w:rPr>
        <w:t>Community and culture</w:t>
      </w:r>
    </w:p>
    <w:p w:rsidR="00B64F5C" w:rsidRPr="00B64F5C" w:rsidRDefault="00B64F5C" w:rsidP="00B64F5C">
      <w:pPr>
        <w:pStyle w:val="Header"/>
        <w:rPr>
          <w:rFonts w:ascii="Arial" w:hAnsi="Arial" w:cs="Arial"/>
          <w:color w:val="333374"/>
          <w:spacing w:val="-2"/>
          <w:sz w:val="44"/>
          <w:szCs w:val="48"/>
        </w:rPr>
      </w:pPr>
      <w:r w:rsidRPr="00B64F5C">
        <w:rPr>
          <w:rFonts w:ascii="Arial" w:hAnsi="Arial" w:cs="Arial"/>
          <w:color w:val="333374"/>
          <w:spacing w:val="-2"/>
          <w:sz w:val="44"/>
          <w:szCs w:val="48"/>
        </w:rPr>
        <w:t>Our sustainability actions</w:t>
      </w:r>
    </w:p>
    <w:p w:rsidR="00B64F5C" w:rsidRPr="00B64F5C" w:rsidRDefault="00B64F5C" w:rsidP="00B64F5C">
      <w:pPr>
        <w:pStyle w:val="Header"/>
        <w:spacing w:before="240"/>
        <w:rPr>
          <w:rFonts w:ascii="Arial" w:hAnsi="Arial" w:cs="Arial"/>
          <w:b/>
          <w:color w:val="33A2C5"/>
          <w:spacing w:val="-2"/>
          <w:sz w:val="32"/>
          <w:szCs w:val="36"/>
        </w:rPr>
      </w:pPr>
      <w:r w:rsidRPr="00B64F5C">
        <w:rPr>
          <w:rFonts w:ascii="Arial" w:hAnsi="Arial" w:cs="Arial"/>
          <w:b/>
          <w:color w:val="33A2C5"/>
          <w:spacing w:val="-2"/>
          <w:sz w:val="32"/>
          <w:szCs w:val="36"/>
        </w:rPr>
        <w:t>&lt;&lt; Insert your business name &gt;&gt;</w:t>
      </w:r>
    </w:p>
    <w:p w:rsidR="00B64F5C" w:rsidRDefault="00B64F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9008"/>
        <w:gridCol w:w="738"/>
      </w:tblGrid>
      <w:tr w:rsidR="00AC578A" w:rsidRPr="00AC578A" w:rsidTr="00950CE5">
        <w:trPr>
          <w:trHeight w:val="567"/>
        </w:trPr>
        <w:tc>
          <w:tcPr>
            <w:tcW w:w="9008" w:type="dxa"/>
            <w:shd w:val="clear" w:color="auto" w:fill="33A2C5"/>
            <w:vAlign w:val="center"/>
          </w:tcPr>
          <w:p w:rsidR="00AC578A" w:rsidRPr="00BD0551" w:rsidRDefault="00B25B93" w:rsidP="00E17970">
            <w:pPr>
              <w:pStyle w:val="tablehead"/>
              <w:spacing w:before="20" w:after="0"/>
              <w:rPr>
                <w:rFonts w:ascii="Arial" w:hAnsi="Arial" w:cs="Arial"/>
                <w:color w:val="FFFFFF"/>
                <w:sz w:val="34"/>
                <w:szCs w:val="34"/>
              </w:rPr>
            </w:pPr>
            <w:r>
              <w:rPr>
                <w:rFonts w:ascii="Arial" w:hAnsi="Arial" w:cs="Arial"/>
                <w:color w:val="FFFFFF"/>
                <w:sz w:val="28"/>
                <w:szCs w:val="34"/>
              </w:rPr>
              <w:t>Our first steps:</w:t>
            </w:r>
          </w:p>
        </w:tc>
        <w:tc>
          <w:tcPr>
            <w:tcW w:w="738" w:type="dxa"/>
            <w:shd w:val="clear" w:color="auto" w:fill="33A2C5"/>
            <w:vAlign w:val="center"/>
          </w:tcPr>
          <w:p w:rsidR="00AC578A" w:rsidRPr="00BD0551" w:rsidRDefault="00D42423" w:rsidP="00121A88">
            <w:pPr>
              <w:spacing w:before="20"/>
              <w:jc w:val="center"/>
              <w:rPr>
                <w:rFonts w:ascii="Arial" w:hAnsi="Arial" w:cs="Arial"/>
                <w:color w:val="333374"/>
              </w:rPr>
            </w:pPr>
            <w:r w:rsidRPr="00BD0551">
              <w:rPr>
                <w:rFonts w:ascii="Arial" w:hAnsi="Arial" w:cs="Arial"/>
                <w:noProof/>
                <w:color w:val="333374"/>
                <w:lang w:eastAsia="en-AU"/>
              </w:rPr>
              <w:drawing>
                <wp:inline distT="0" distB="0" distL="0" distR="0">
                  <wp:extent cx="332052" cy="26488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bo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052" cy="264885"/>
                          </a:xfrm>
                          <a:prstGeom prst="rect">
                            <a:avLst/>
                          </a:prstGeom>
                        </pic:spPr>
                      </pic:pic>
                    </a:graphicData>
                  </a:graphic>
                </wp:inline>
              </w:drawing>
            </w:r>
          </w:p>
        </w:tc>
      </w:tr>
      <w:tr w:rsidR="00B25B93" w:rsidRPr="00AC578A" w:rsidTr="00950CE5">
        <w:trPr>
          <w:trHeight w:val="284"/>
        </w:trPr>
        <w:tc>
          <w:tcPr>
            <w:tcW w:w="9008" w:type="dxa"/>
            <w:tcBorders>
              <w:bottom w:val="single" w:sz="2" w:space="0" w:color="333374"/>
            </w:tcBorders>
            <w:shd w:val="clear" w:color="auto" w:fill="DAEFF6"/>
          </w:tcPr>
          <w:p w:rsidR="00B25B93" w:rsidRDefault="00B25B93" w:rsidP="00B25B93">
            <w:pPr>
              <w:pStyle w:val="bodycopy"/>
            </w:pPr>
            <w:r>
              <w:t xml:space="preserve">Provide an accessible and welcoming environment for Aboriginal people, including those visiting from around Australia. </w:t>
            </w:r>
            <w:bookmarkStart w:id="0" w:name="_GoBack"/>
            <w:bookmarkEnd w:id="0"/>
          </w:p>
        </w:tc>
        <w:sdt>
          <w:sdtPr>
            <w:rPr>
              <w:rFonts w:ascii="Arial" w:hAnsi="Arial" w:cs="Arial"/>
              <w:color w:val="333374"/>
            </w:rPr>
            <w:id w:val="683561791"/>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25B93" w:rsidRPr="00AC578A" w:rsidRDefault="00B25B93" w:rsidP="00B25B93">
                <w:pPr>
                  <w:jc w:val="center"/>
                  <w:rPr>
                    <w:rFonts w:ascii="Arial" w:hAnsi="Arial" w:cs="Arial"/>
                    <w:color w:val="333374"/>
                  </w:rPr>
                </w:pPr>
                <w:r>
                  <w:rPr>
                    <w:rFonts w:ascii="MS Gothic" w:eastAsia="MS Gothic" w:hAnsi="MS Gothic" w:cs="Arial" w:hint="eastAsia"/>
                    <w:color w:val="333374"/>
                  </w:rPr>
                  <w:t>☐</w:t>
                </w:r>
              </w:p>
            </w:tc>
          </w:sdtContent>
        </w:sdt>
      </w:tr>
      <w:tr w:rsidR="00B25B93" w:rsidRPr="00AC578A" w:rsidTr="00950CE5">
        <w:trPr>
          <w:trHeight w:val="284"/>
        </w:trPr>
        <w:tc>
          <w:tcPr>
            <w:tcW w:w="9008" w:type="dxa"/>
            <w:tcBorders>
              <w:bottom w:val="single" w:sz="2" w:space="0" w:color="333374"/>
            </w:tcBorders>
            <w:shd w:val="clear" w:color="auto" w:fill="DAEFF6"/>
          </w:tcPr>
          <w:p w:rsidR="00B25B93" w:rsidRDefault="00B25B93" w:rsidP="00B25B93">
            <w:pPr>
              <w:pStyle w:val="bodycopy"/>
            </w:pPr>
            <w:r>
              <w:t xml:space="preserve">Respect Aboriginal traditional knowledge, cultural values and obligations. </w:t>
            </w:r>
          </w:p>
        </w:tc>
        <w:sdt>
          <w:sdtPr>
            <w:rPr>
              <w:rFonts w:ascii="Arial" w:hAnsi="Arial" w:cs="Arial"/>
              <w:color w:val="333374"/>
            </w:rPr>
            <w:id w:val="-954242828"/>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25B93" w:rsidRDefault="00B25B93" w:rsidP="00B25B93">
                <w:pPr>
                  <w:jc w:val="center"/>
                  <w:rPr>
                    <w:rFonts w:ascii="Arial" w:hAnsi="Arial" w:cs="Arial"/>
                    <w:color w:val="333374"/>
                  </w:rPr>
                </w:pPr>
                <w:r>
                  <w:rPr>
                    <w:rFonts w:ascii="MS Gothic" w:eastAsia="MS Gothic" w:hAnsi="MS Gothic" w:cs="Arial" w:hint="eastAsia"/>
                    <w:color w:val="333374"/>
                  </w:rPr>
                  <w:t>☐</w:t>
                </w:r>
              </w:p>
            </w:tc>
          </w:sdtContent>
        </w:sdt>
      </w:tr>
      <w:tr w:rsidR="00B25B93" w:rsidRPr="00AC578A" w:rsidTr="00950CE5">
        <w:trPr>
          <w:trHeight w:val="284"/>
        </w:trPr>
        <w:tc>
          <w:tcPr>
            <w:tcW w:w="9008" w:type="dxa"/>
            <w:tcBorders>
              <w:bottom w:val="single" w:sz="2" w:space="0" w:color="333374"/>
            </w:tcBorders>
            <w:shd w:val="clear" w:color="auto" w:fill="DAEFF6"/>
          </w:tcPr>
          <w:p w:rsidR="00B25B93" w:rsidRDefault="00B25B93" w:rsidP="00B25B93">
            <w:pPr>
              <w:pStyle w:val="bodycopy"/>
            </w:pPr>
            <w:r>
              <w:t xml:space="preserve">Ensure you know whose Country you operate on and acknowledge Traditional Owners through interpretative commentary and/or signage at your business. Research and implement correct protocols when </w:t>
            </w:r>
            <w:hyperlink r:id="rId9" w:history="1">
              <w:r w:rsidRPr="00B25B93">
                <w:rPr>
                  <w:rStyle w:val="Hyperlink"/>
                </w:rPr>
                <w:t>Acknowledging Country</w:t>
              </w:r>
            </w:hyperlink>
            <w:r>
              <w:t xml:space="preserve">.  </w:t>
            </w:r>
          </w:p>
        </w:tc>
        <w:sdt>
          <w:sdtPr>
            <w:rPr>
              <w:rFonts w:ascii="Arial" w:hAnsi="Arial" w:cs="Arial"/>
              <w:color w:val="333374"/>
            </w:rPr>
            <w:id w:val="43268964"/>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tcPr>
              <w:p w:rsidR="00B25B93" w:rsidRDefault="00B25B93" w:rsidP="00B25B93">
                <w:pPr>
                  <w:jc w:val="center"/>
                </w:pPr>
                <w:r w:rsidRPr="00A61B7B">
                  <w:rPr>
                    <w:rFonts w:ascii="MS Gothic" w:eastAsia="MS Gothic" w:hAnsi="MS Gothic" w:cs="Arial" w:hint="eastAsia"/>
                    <w:color w:val="333374"/>
                  </w:rPr>
                  <w:t>☐</w:t>
                </w:r>
              </w:p>
            </w:tc>
          </w:sdtContent>
        </w:sdt>
      </w:tr>
      <w:tr w:rsidR="00B25B93" w:rsidRPr="00AC578A" w:rsidTr="00950CE5">
        <w:trPr>
          <w:trHeight w:val="284"/>
        </w:trPr>
        <w:tc>
          <w:tcPr>
            <w:tcW w:w="9008" w:type="dxa"/>
            <w:tcBorders>
              <w:bottom w:val="single" w:sz="2" w:space="0" w:color="333374"/>
            </w:tcBorders>
            <w:shd w:val="clear" w:color="auto" w:fill="DAEFF6"/>
          </w:tcPr>
          <w:p w:rsidR="00B25B93" w:rsidRDefault="00B25B93" w:rsidP="00B25B93">
            <w:pPr>
              <w:pStyle w:val="bodycopy"/>
            </w:pPr>
            <w:r>
              <w:t>Partner with Aboriginal owned businesses to create Aboriginal tourism experiences.</w:t>
            </w:r>
          </w:p>
        </w:tc>
        <w:sdt>
          <w:sdtPr>
            <w:rPr>
              <w:rFonts w:ascii="Arial" w:hAnsi="Arial" w:cs="Arial"/>
              <w:color w:val="333374"/>
            </w:rPr>
            <w:id w:val="-1518078165"/>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tcPr>
              <w:p w:rsidR="00B25B93" w:rsidRDefault="00B25B93" w:rsidP="00B25B93">
                <w:pPr>
                  <w:jc w:val="center"/>
                </w:pPr>
                <w:r w:rsidRPr="00A61B7B">
                  <w:rPr>
                    <w:rFonts w:ascii="MS Gothic" w:eastAsia="MS Gothic" w:hAnsi="MS Gothic" w:cs="Arial" w:hint="eastAsia"/>
                    <w:color w:val="333374"/>
                  </w:rPr>
                  <w:t>☐</w:t>
                </w:r>
              </w:p>
            </w:tc>
          </w:sdtContent>
        </w:sdt>
      </w:tr>
      <w:tr w:rsidR="00B25B93" w:rsidRPr="00AC578A" w:rsidTr="00950CE5">
        <w:trPr>
          <w:trHeight w:val="284"/>
        </w:trPr>
        <w:tc>
          <w:tcPr>
            <w:tcW w:w="9008" w:type="dxa"/>
            <w:tcBorders>
              <w:bottom w:val="single" w:sz="2" w:space="0" w:color="333374"/>
            </w:tcBorders>
            <w:shd w:val="clear" w:color="auto" w:fill="DAEFF6"/>
          </w:tcPr>
          <w:p w:rsidR="00B25B93" w:rsidRDefault="00B25B93" w:rsidP="00B25B93">
            <w:pPr>
              <w:pStyle w:val="bodycopy"/>
            </w:pPr>
            <w:r>
              <w:t>Engage an Aboriginal consultant or senior community member to provide education sessions with your staff about Aboriginal culture, people, history, language and significant cultural sites and landmarks.</w:t>
            </w:r>
          </w:p>
        </w:tc>
        <w:sdt>
          <w:sdtPr>
            <w:rPr>
              <w:rFonts w:ascii="Arial" w:hAnsi="Arial" w:cs="Arial"/>
              <w:color w:val="333374"/>
            </w:rPr>
            <w:id w:val="1197435972"/>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tcPr>
              <w:p w:rsidR="00B25B93" w:rsidRDefault="00B25B93" w:rsidP="00B25B93">
                <w:pPr>
                  <w:jc w:val="center"/>
                </w:pPr>
                <w:r w:rsidRPr="00A61B7B">
                  <w:rPr>
                    <w:rFonts w:ascii="MS Gothic" w:eastAsia="MS Gothic" w:hAnsi="MS Gothic" w:cs="Arial" w:hint="eastAsia"/>
                    <w:color w:val="333374"/>
                  </w:rPr>
                  <w:t>☐</w:t>
                </w:r>
              </w:p>
            </w:tc>
          </w:sdtContent>
        </w:sdt>
      </w:tr>
      <w:tr w:rsidR="00B25B93" w:rsidRPr="00AC578A" w:rsidTr="00950CE5">
        <w:trPr>
          <w:trHeight w:val="284"/>
        </w:trPr>
        <w:tc>
          <w:tcPr>
            <w:tcW w:w="9008" w:type="dxa"/>
            <w:tcBorders>
              <w:bottom w:val="single" w:sz="2" w:space="0" w:color="333374"/>
            </w:tcBorders>
            <w:shd w:val="clear" w:color="auto" w:fill="DAEFF6"/>
          </w:tcPr>
          <w:p w:rsidR="00B25B93" w:rsidRDefault="00B25B93" w:rsidP="00B25B93">
            <w:pPr>
              <w:pStyle w:val="bodycopy"/>
            </w:pPr>
            <w:r>
              <w:t>Use Aboriginal place names in commentary, interpretation and signage whenever appropriate.</w:t>
            </w:r>
          </w:p>
        </w:tc>
        <w:sdt>
          <w:sdtPr>
            <w:rPr>
              <w:rFonts w:ascii="Arial" w:hAnsi="Arial" w:cs="Arial"/>
              <w:color w:val="333374"/>
            </w:rPr>
            <w:id w:val="-1459942566"/>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25B93" w:rsidRDefault="00B25B93" w:rsidP="00B25B93">
                <w:pPr>
                  <w:jc w:val="center"/>
                  <w:rPr>
                    <w:rFonts w:ascii="Arial" w:hAnsi="Arial" w:cs="Arial"/>
                    <w:color w:val="333374"/>
                  </w:rPr>
                </w:pPr>
                <w:r>
                  <w:rPr>
                    <w:rFonts w:ascii="MS Gothic" w:eastAsia="MS Gothic" w:hAnsi="MS Gothic" w:cs="Arial" w:hint="eastAsia"/>
                    <w:color w:val="333374"/>
                  </w:rPr>
                  <w:t>☐</w:t>
                </w:r>
              </w:p>
            </w:tc>
          </w:sdtContent>
        </w:sdt>
      </w:tr>
      <w:tr w:rsidR="00B25B93" w:rsidRPr="00AC578A" w:rsidTr="00950CE5">
        <w:trPr>
          <w:trHeight w:val="284"/>
        </w:trPr>
        <w:tc>
          <w:tcPr>
            <w:tcW w:w="9008" w:type="dxa"/>
            <w:tcBorders>
              <w:bottom w:val="single" w:sz="2" w:space="0" w:color="333374"/>
            </w:tcBorders>
            <w:shd w:val="clear" w:color="auto" w:fill="DAEFF6"/>
          </w:tcPr>
          <w:p w:rsidR="00B25B93" w:rsidRDefault="00B25B93" w:rsidP="00B25B93">
            <w:pPr>
              <w:pStyle w:val="bodycopy"/>
            </w:pPr>
            <w:r>
              <w:t xml:space="preserve">Consider business development opportunities in collaboration with Aboriginal people. Approach Traditional Owners, community leaders and entrepreneurs to introduce yourself, your business and your staff. Listen, learn and ask about their business, social and cultural aspirations. </w:t>
            </w:r>
          </w:p>
        </w:tc>
        <w:sdt>
          <w:sdtPr>
            <w:rPr>
              <w:rFonts w:ascii="Arial" w:hAnsi="Arial" w:cs="Arial"/>
              <w:color w:val="333374"/>
            </w:rPr>
            <w:id w:val="-1986382741"/>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25B93" w:rsidRDefault="00B25B93" w:rsidP="00B25B93">
                <w:pPr>
                  <w:jc w:val="center"/>
                  <w:rPr>
                    <w:rFonts w:ascii="Arial" w:hAnsi="Arial" w:cs="Arial"/>
                    <w:color w:val="333374"/>
                  </w:rPr>
                </w:pPr>
                <w:r>
                  <w:rPr>
                    <w:rFonts w:ascii="MS Gothic" w:eastAsia="MS Gothic" w:hAnsi="MS Gothic" w:cs="Arial" w:hint="eastAsia"/>
                    <w:color w:val="333374"/>
                  </w:rPr>
                  <w:t>☐</w:t>
                </w:r>
              </w:p>
            </w:tc>
          </w:sdtContent>
        </w:sdt>
      </w:tr>
      <w:tr w:rsidR="00B25B93" w:rsidRPr="00AC578A" w:rsidTr="00950CE5">
        <w:trPr>
          <w:trHeight w:val="284"/>
        </w:trPr>
        <w:tc>
          <w:tcPr>
            <w:tcW w:w="9008" w:type="dxa"/>
            <w:tcBorders>
              <w:bottom w:val="single" w:sz="2" w:space="0" w:color="333374"/>
            </w:tcBorders>
            <w:shd w:val="clear" w:color="auto" w:fill="DAEFF6"/>
          </w:tcPr>
          <w:p w:rsidR="00B25B93" w:rsidRDefault="00B25B93" w:rsidP="00B25B93">
            <w:pPr>
              <w:pStyle w:val="bodycopy"/>
            </w:pPr>
            <w:r>
              <w:t xml:space="preserve">Assess the current state of your employee diversity. How many Aboriginal people are you providing employment and training opportunities to? Aim to increase this. Explore </w:t>
            </w:r>
            <w:hyperlink r:id="rId10" w:history="1">
              <w:r w:rsidRPr="00B25B93">
                <w:rPr>
                  <w:rStyle w:val="Hyperlink"/>
                </w:rPr>
                <w:t>Aboriginal workforce grants</w:t>
              </w:r>
            </w:hyperlink>
            <w:r>
              <w:t xml:space="preserve"> to fund projects that support employment of Aboriginal people. </w:t>
            </w:r>
          </w:p>
        </w:tc>
        <w:sdt>
          <w:sdtPr>
            <w:rPr>
              <w:rFonts w:ascii="Arial" w:hAnsi="Arial" w:cs="Arial"/>
              <w:color w:val="333374"/>
            </w:rPr>
            <w:id w:val="1653399684"/>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25B93" w:rsidRDefault="00B25B93" w:rsidP="00B25B93">
                <w:pPr>
                  <w:jc w:val="center"/>
                  <w:rPr>
                    <w:rFonts w:ascii="Arial" w:hAnsi="Arial" w:cs="Arial"/>
                    <w:color w:val="333374"/>
                  </w:rPr>
                </w:pPr>
                <w:r>
                  <w:rPr>
                    <w:rFonts w:ascii="MS Gothic" w:eastAsia="MS Gothic" w:hAnsi="MS Gothic" w:cs="Arial" w:hint="eastAsia"/>
                    <w:color w:val="333374"/>
                  </w:rPr>
                  <w:t>☐</w:t>
                </w:r>
              </w:p>
            </w:tc>
          </w:sdtContent>
        </w:sdt>
      </w:tr>
      <w:tr w:rsidR="00B25B93" w:rsidRPr="00AC578A" w:rsidTr="00950CE5">
        <w:trPr>
          <w:trHeight w:val="284"/>
        </w:trPr>
        <w:tc>
          <w:tcPr>
            <w:tcW w:w="9008" w:type="dxa"/>
            <w:tcBorders>
              <w:bottom w:val="single" w:sz="2" w:space="0" w:color="333374"/>
            </w:tcBorders>
            <w:shd w:val="clear" w:color="auto" w:fill="DAEFF6"/>
          </w:tcPr>
          <w:p w:rsidR="00B25B93" w:rsidRDefault="00B25B93" w:rsidP="00B25B93">
            <w:pPr>
              <w:pStyle w:val="bodycopy"/>
            </w:pPr>
            <w:r>
              <w:t xml:space="preserve">Engage with the creative industries and the arts. Can you employ an Aboriginal artist in residence, provide opportunities for Aboriginal artists to sell their work, or conduct tours to artist workshops and community art </w:t>
            </w:r>
            <w:proofErr w:type="spellStart"/>
            <w:r>
              <w:t>centres</w:t>
            </w:r>
            <w:proofErr w:type="spellEnd"/>
            <w:r>
              <w:t>?</w:t>
            </w:r>
          </w:p>
        </w:tc>
        <w:sdt>
          <w:sdtPr>
            <w:rPr>
              <w:rFonts w:ascii="Arial" w:hAnsi="Arial" w:cs="Arial"/>
              <w:color w:val="333374"/>
            </w:rPr>
            <w:id w:val="1326314644"/>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25B93" w:rsidRDefault="00B25B93" w:rsidP="00B25B93">
                <w:pPr>
                  <w:jc w:val="center"/>
                  <w:rPr>
                    <w:rFonts w:ascii="Arial" w:hAnsi="Arial" w:cs="Arial"/>
                    <w:color w:val="333374"/>
                  </w:rPr>
                </w:pPr>
                <w:r>
                  <w:rPr>
                    <w:rFonts w:ascii="MS Gothic" w:eastAsia="MS Gothic" w:hAnsi="MS Gothic" w:cs="Arial" w:hint="eastAsia"/>
                    <w:color w:val="333374"/>
                  </w:rPr>
                  <w:t>☐</w:t>
                </w:r>
              </w:p>
            </w:tc>
          </w:sdtContent>
        </w:sdt>
      </w:tr>
      <w:tr w:rsidR="00B25B93" w:rsidRPr="00AC578A" w:rsidTr="00950CE5">
        <w:trPr>
          <w:trHeight w:val="284"/>
        </w:trPr>
        <w:tc>
          <w:tcPr>
            <w:tcW w:w="9008" w:type="dxa"/>
            <w:tcBorders>
              <w:bottom w:val="single" w:sz="2" w:space="0" w:color="333374"/>
            </w:tcBorders>
            <w:shd w:val="clear" w:color="auto" w:fill="DAEFF6"/>
          </w:tcPr>
          <w:p w:rsidR="00B25B93" w:rsidRDefault="00B25B93" w:rsidP="00B25B93">
            <w:pPr>
              <w:pStyle w:val="bodycopy"/>
            </w:pPr>
            <w:r>
              <w:t xml:space="preserve">Source supplies from and actively promote Aboriginal owned businesses. For example, you could purchase consumables from an Aboriginal business, offer seasonal native ingredients sourced from Aboriginal suppliers on your menu, display Aboriginal artwork in guest rooms, and provide opportunities for your visitors to purchase from Aboriginal owned businesses. </w:t>
            </w:r>
          </w:p>
        </w:tc>
        <w:sdt>
          <w:sdtPr>
            <w:rPr>
              <w:rFonts w:ascii="Arial" w:hAnsi="Arial" w:cs="Arial"/>
              <w:color w:val="333374"/>
            </w:rPr>
            <w:id w:val="-1278172497"/>
            <w15:color w:val="FFFFFF"/>
            <w14:checkbox>
              <w14:checked w14:val="0"/>
              <w14:checkedState w14:val="0050" w14:font="Wingdings 2"/>
              <w14:uncheckedState w14:val="2610" w14:font="MS Gothic"/>
            </w14:checkbox>
          </w:sdtPr>
          <w:sdtEndPr/>
          <w:sdtContent>
            <w:tc>
              <w:tcPr>
                <w:tcW w:w="738" w:type="dxa"/>
                <w:tcBorders>
                  <w:bottom w:val="single" w:sz="2" w:space="0" w:color="333374"/>
                </w:tcBorders>
                <w:shd w:val="clear" w:color="auto" w:fill="DAEFF6"/>
                <w:vAlign w:val="center"/>
              </w:tcPr>
              <w:p w:rsidR="00B25B93" w:rsidRDefault="00B25B93" w:rsidP="00B25B93">
                <w:pPr>
                  <w:jc w:val="center"/>
                  <w:rPr>
                    <w:rFonts w:ascii="Arial" w:hAnsi="Arial" w:cs="Arial"/>
                    <w:color w:val="333374"/>
                  </w:rPr>
                </w:pPr>
                <w:r>
                  <w:rPr>
                    <w:rFonts w:ascii="MS Gothic" w:eastAsia="MS Gothic" w:hAnsi="MS Gothic" w:cs="Arial" w:hint="eastAsia"/>
                    <w:color w:val="333374"/>
                  </w:rPr>
                  <w:t>☐</w:t>
                </w:r>
              </w:p>
            </w:tc>
          </w:sdtContent>
        </w:sdt>
      </w:tr>
    </w:tbl>
    <w:p w:rsidR="005E434B" w:rsidRDefault="00950CE5"/>
    <w:sectPr w:rsidR="005E434B" w:rsidSect="00D03031">
      <w:footerReference w:type="default" r:id="rId11"/>
      <w:pgSz w:w="11906" w:h="16838"/>
      <w:pgMar w:top="568"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8A" w:rsidRDefault="00AC578A" w:rsidP="00AC578A">
      <w:pPr>
        <w:spacing w:after="0" w:line="240" w:lineRule="auto"/>
      </w:pPr>
      <w:r>
        <w:separator/>
      </w:r>
    </w:p>
  </w:endnote>
  <w:endnote w:type="continuationSeparator" w:id="0">
    <w:p w:rsidR="00AC578A" w:rsidRDefault="00AC578A" w:rsidP="00AC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untu Light">
    <w:altName w:val="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8A" w:rsidRPr="00AC578A" w:rsidRDefault="00AC578A" w:rsidP="00AC578A">
    <w:pPr>
      <w:pStyle w:val="Footer"/>
    </w:pPr>
    <w:r>
      <w:rPr>
        <w:noProof/>
        <w:lang w:eastAsia="en-AU"/>
      </w:rPr>
      <w:drawing>
        <wp:anchor distT="0" distB="0" distL="114300" distR="114300" simplePos="0" relativeHeight="251658240" behindDoc="1" locked="0" layoutInCell="1" allowOverlap="1">
          <wp:simplePos x="0" y="0"/>
          <wp:positionH relativeFrom="page">
            <wp:posOffset>123825</wp:posOffset>
          </wp:positionH>
          <wp:positionV relativeFrom="paragraph">
            <wp:posOffset>-12700</wp:posOffset>
          </wp:positionV>
          <wp:extent cx="7303309" cy="523806"/>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se graphics-footer_v1.png"/>
                  <pic:cNvPicPr/>
                </pic:nvPicPr>
                <pic:blipFill>
                  <a:blip r:embed="rId1">
                    <a:extLst>
                      <a:ext uri="{28A0092B-C50C-407E-A947-70E740481C1C}">
                        <a14:useLocalDpi xmlns:a14="http://schemas.microsoft.com/office/drawing/2010/main" val="0"/>
                      </a:ext>
                    </a:extLst>
                  </a:blip>
                  <a:stretch>
                    <a:fillRect/>
                  </a:stretch>
                </pic:blipFill>
                <pic:spPr>
                  <a:xfrm>
                    <a:off x="0" y="0"/>
                    <a:ext cx="7303309" cy="52380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8A" w:rsidRDefault="00AC578A" w:rsidP="00AC578A">
      <w:pPr>
        <w:spacing w:after="0" w:line="240" w:lineRule="auto"/>
      </w:pPr>
      <w:r>
        <w:separator/>
      </w:r>
    </w:p>
  </w:footnote>
  <w:footnote w:type="continuationSeparator" w:id="0">
    <w:p w:rsidR="00AC578A" w:rsidRDefault="00AC578A" w:rsidP="00AC5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46569"/>
    <w:multiLevelType w:val="hybridMultilevel"/>
    <w:tmpl w:val="8C2C1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210AA0"/>
    <w:multiLevelType w:val="hybridMultilevel"/>
    <w:tmpl w:val="F81C1066"/>
    <w:lvl w:ilvl="0" w:tplc="5FCCB106">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8A"/>
    <w:rsid w:val="000C0B0A"/>
    <w:rsid w:val="001110F6"/>
    <w:rsid w:val="00121A88"/>
    <w:rsid w:val="00141D43"/>
    <w:rsid w:val="0019000A"/>
    <w:rsid w:val="00196527"/>
    <w:rsid w:val="0020528B"/>
    <w:rsid w:val="0025632F"/>
    <w:rsid w:val="00324BE8"/>
    <w:rsid w:val="0036158F"/>
    <w:rsid w:val="00393CEF"/>
    <w:rsid w:val="004018F7"/>
    <w:rsid w:val="004C0974"/>
    <w:rsid w:val="004D3464"/>
    <w:rsid w:val="004E144E"/>
    <w:rsid w:val="005C2638"/>
    <w:rsid w:val="005F687E"/>
    <w:rsid w:val="00694209"/>
    <w:rsid w:val="00694BFA"/>
    <w:rsid w:val="006F091D"/>
    <w:rsid w:val="006F3C62"/>
    <w:rsid w:val="0073493F"/>
    <w:rsid w:val="007441B1"/>
    <w:rsid w:val="0078146A"/>
    <w:rsid w:val="007B5A58"/>
    <w:rsid w:val="007C7A79"/>
    <w:rsid w:val="007D53D7"/>
    <w:rsid w:val="008551E5"/>
    <w:rsid w:val="00907F84"/>
    <w:rsid w:val="009100E7"/>
    <w:rsid w:val="00934210"/>
    <w:rsid w:val="00950CE5"/>
    <w:rsid w:val="009A6D05"/>
    <w:rsid w:val="009C012C"/>
    <w:rsid w:val="00A478A5"/>
    <w:rsid w:val="00A97EDA"/>
    <w:rsid w:val="00AA30E5"/>
    <w:rsid w:val="00AC578A"/>
    <w:rsid w:val="00AC6B11"/>
    <w:rsid w:val="00B13233"/>
    <w:rsid w:val="00B25B93"/>
    <w:rsid w:val="00B644F8"/>
    <w:rsid w:val="00B64F5C"/>
    <w:rsid w:val="00BD0551"/>
    <w:rsid w:val="00C03515"/>
    <w:rsid w:val="00C32C11"/>
    <w:rsid w:val="00C34CB9"/>
    <w:rsid w:val="00C76FA1"/>
    <w:rsid w:val="00CD7A43"/>
    <w:rsid w:val="00D03031"/>
    <w:rsid w:val="00D05A3F"/>
    <w:rsid w:val="00D42423"/>
    <w:rsid w:val="00D42557"/>
    <w:rsid w:val="00D618F6"/>
    <w:rsid w:val="00D91FDF"/>
    <w:rsid w:val="00D92539"/>
    <w:rsid w:val="00DE3C9D"/>
    <w:rsid w:val="00E17970"/>
    <w:rsid w:val="00E46466"/>
    <w:rsid w:val="00E7655A"/>
    <w:rsid w:val="00F55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7D90CEC-630C-4FD9-94CA-7D955158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TLSTablestyle">
    <w:name w:val="DTLS Table style"/>
    <w:basedOn w:val="TableNormal"/>
    <w:uiPriority w:val="99"/>
    <w:rsid w:val="007C7A79"/>
    <w:pPr>
      <w:spacing w:after="0" w:line="240" w:lineRule="auto"/>
    </w:pPr>
    <w:rPr>
      <w:lang w:val="en-US"/>
    </w:rPr>
    <w:tblPr/>
  </w:style>
  <w:style w:type="paragraph" w:styleId="Header">
    <w:name w:val="header"/>
    <w:basedOn w:val="Normal"/>
    <w:link w:val="HeaderChar"/>
    <w:uiPriority w:val="99"/>
    <w:unhideWhenUsed/>
    <w:rsid w:val="00AC5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78A"/>
  </w:style>
  <w:style w:type="paragraph" w:styleId="Footer">
    <w:name w:val="footer"/>
    <w:basedOn w:val="Normal"/>
    <w:link w:val="FooterChar"/>
    <w:uiPriority w:val="99"/>
    <w:unhideWhenUsed/>
    <w:rsid w:val="00AC5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78A"/>
  </w:style>
  <w:style w:type="table" w:styleId="TableGrid">
    <w:name w:val="Table Grid"/>
    <w:basedOn w:val="TableNormal"/>
    <w:uiPriority w:val="39"/>
    <w:rsid w:val="00AC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D42423"/>
    <w:pPr>
      <w:suppressAutoHyphens/>
      <w:autoSpaceDE w:val="0"/>
      <w:autoSpaceDN w:val="0"/>
      <w:adjustRightInd w:val="0"/>
      <w:spacing w:after="113" w:line="240" w:lineRule="atLeast"/>
      <w:textAlignment w:val="center"/>
    </w:pPr>
    <w:rPr>
      <w:rFonts w:ascii="Ubuntu Light" w:hAnsi="Ubuntu Light" w:cs="Ubuntu Light"/>
      <w:color w:val="333740"/>
      <w:spacing w:val="-2"/>
      <w:sz w:val="19"/>
      <w:szCs w:val="19"/>
      <w:lang w:val="en-US"/>
    </w:rPr>
  </w:style>
  <w:style w:type="paragraph" w:customStyle="1" w:styleId="abullets">
    <w:name w:val="a bullets"/>
    <w:basedOn w:val="body"/>
    <w:link w:val="abulletsChar"/>
    <w:uiPriority w:val="99"/>
    <w:rsid w:val="00D42423"/>
    <w:pPr>
      <w:spacing w:after="57"/>
      <w:ind w:left="260" w:hanging="260"/>
    </w:pPr>
    <w:rPr>
      <w:color w:val="000000"/>
    </w:rPr>
  </w:style>
  <w:style w:type="paragraph" w:customStyle="1" w:styleId="tablehead">
    <w:name w:val="table head"/>
    <w:basedOn w:val="Normal"/>
    <w:uiPriority w:val="99"/>
    <w:rsid w:val="00D42423"/>
    <w:pPr>
      <w:suppressAutoHyphens/>
      <w:autoSpaceDE w:val="0"/>
      <w:autoSpaceDN w:val="0"/>
      <w:adjustRightInd w:val="0"/>
      <w:spacing w:before="170" w:after="57" w:line="288" w:lineRule="auto"/>
      <w:textAlignment w:val="center"/>
    </w:pPr>
    <w:rPr>
      <w:rFonts w:ascii="Ubuntu" w:hAnsi="Ubuntu" w:cs="Ubuntu"/>
      <w:b/>
      <w:bCs/>
      <w:color w:val="323373"/>
      <w:spacing w:val="-5"/>
      <w:sz w:val="26"/>
      <w:szCs w:val="26"/>
      <w:lang w:val="en-US"/>
    </w:rPr>
  </w:style>
  <w:style w:type="character" w:styleId="Hyperlink">
    <w:name w:val="Hyperlink"/>
    <w:basedOn w:val="DefaultParagraphFont"/>
    <w:uiPriority w:val="99"/>
    <w:rsid w:val="00D91FDF"/>
    <w:rPr>
      <w:u w:val="thick"/>
    </w:rPr>
  </w:style>
  <w:style w:type="character" w:styleId="FollowedHyperlink">
    <w:name w:val="FollowedHyperlink"/>
    <w:basedOn w:val="DefaultParagraphFont"/>
    <w:uiPriority w:val="99"/>
    <w:semiHidden/>
    <w:unhideWhenUsed/>
    <w:rsid w:val="00D91FDF"/>
    <w:rPr>
      <w:color w:val="954F72" w:themeColor="followedHyperlink"/>
      <w:u w:val="single"/>
    </w:rPr>
  </w:style>
  <w:style w:type="paragraph" w:customStyle="1" w:styleId="Pa5">
    <w:name w:val="Pa5"/>
    <w:basedOn w:val="Normal"/>
    <w:next w:val="Normal"/>
    <w:uiPriority w:val="99"/>
    <w:rsid w:val="00694209"/>
    <w:pPr>
      <w:autoSpaceDE w:val="0"/>
      <w:autoSpaceDN w:val="0"/>
      <w:adjustRightInd w:val="0"/>
      <w:spacing w:after="0" w:line="191" w:lineRule="atLeast"/>
    </w:pPr>
    <w:rPr>
      <w:rFonts w:ascii="Ubuntu Light" w:hAnsi="Ubuntu Light"/>
      <w:sz w:val="24"/>
      <w:szCs w:val="24"/>
    </w:rPr>
  </w:style>
  <w:style w:type="paragraph" w:customStyle="1" w:styleId="NoParagraphStyle">
    <w:name w:val="[No Paragraph Style]"/>
    <w:rsid w:val="0036158F"/>
    <w:pPr>
      <w:autoSpaceDE w:val="0"/>
      <w:autoSpaceDN w:val="0"/>
      <w:adjustRightInd w:val="0"/>
      <w:spacing w:after="0" w:line="288" w:lineRule="auto"/>
      <w:textAlignment w:val="center"/>
    </w:pPr>
    <w:rPr>
      <w:rFonts w:ascii="Ubuntu Light" w:hAnsi="Ubuntu Light"/>
      <w:color w:val="000000"/>
      <w:sz w:val="24"/>
      <w:szCs w:val="24"/>
      <w:lang w:val="en-US"/>
    </w:rPr>
  </w:style>
  <w:style w:type="paragraph" w:customStyle="1" w:styleId="bullets">
    <w:name w:val="bullets"/>
    <w:basedOn w:val="abullets"/>
    <w:link w:val="bulletsChar"/>
    <w:qFormat/>
    <w:rsid w:val="0036158F"/>
    <w:pPr>
      <w:numPr>
        <w:numId w:val="1"/>
      </w:numPr>
    </w:pPr>
    <w:rPr>
      <w:rFonts w:ascii="Arial" w:hAnsi="Arial" w:cs="Arial"/>
      <w:color w:val="323373"/>
      <w:sz w:val="18"/>
      <w:szCs w:val="18"/>
    </w:rPr>
  </w:style>
  <w:style w:type="paragraph" w:customStyle="1" w:styleId="bodycopy">
    <w:name w:val="body copy"/>
    <w:basedOn w:val="abullets"/>
    <w:link w:val="bodycopyChar"/>
    <w:qFormat/>
    <w:rsid w:val="0036158F"/>
    <w:pPr>
      <w:ind w:left="0" w:firstLine="0"/>
    </w:pPr>
    <w:rPr>
      <w:rFonts w:ascii="Arial" w:hAnsi="Arial" w:cs="Arial"/>
      <w:color w:val="323373"/>
      <w:sz w:val="18"/>
      <w:szCs w:val="18"/>
    </w:rPr>
  </w:style>
  <w:style w:type="character" w:customStyle="1" w:styleId="bodyChar">
    <w:name w:val="body Char"/>
    <w:basedOn w:val="DefaultParagraphFont"/>
    <w:link w:val="body"/>
    <w:uiPriority w:val="99"/>
    <w:rsid w:val="0036158F"/>
    <w:rPr>
      <w:rFonts w:ascii="Ubuntu Light" w:hAnsi="Ubuntu Light" w:cs="Ubuntu Light"/>
      <w:color w:val="333740"/>
      <w:spacing w:val="-2"/>
      <w:sz w:val="19"/>
      <w:szCs w:val="19"/>
      <w:lang w:val="en-US"/>
    </w:rPr>
  </w:style>
  <w:style w:type="character" w:customStyle="1" w:styleId="abulletsChar">
    <w:name w:val="a bullets Char"/>
    <w:basedOn w:val="bodyChar"/>
    <w:link w:val="abullets"/>
    <w:uiPriority w:val="99"/>
    <w:rsid w:val="0036158F"/>
    <w:rPr>
      <w:rFonts w:ascii="Ubuntu Light" w:hAnsi="Ubuntu Light" w:cs="Ubuntu Light"/>
      <w:color w:val="000000"/>
      <w:spacing w:val="-2"/>
      <w:sz w:val="19"/>
      <w:szCs w:val="19"/>
      <w:lang w:val="en-US"/>
    </w:rPr>
  </w:style>
  <w:style w:type="character" w:customStyle="1" w:styleId="bulletsChar">
    <w:name w:val="bullets Char"/>
    <w:basedOn w:val="abulletsChar"/>
    <w:link w:val="bullets"/>
    <w:rsid w:val="0036158F"/>
    <w:rPr>
      <w:rFonts w:ascii="Arial" w:hAnsi="Arial" w:cs="Arial"/>
      <w:color w:val="323373"/>
      <w:spacing w:val="-2"/>
      <w:sz w:val="18"/>
      <w:szCs w:val="18"/>
      <w:lang w:val="en-US"/>
    </w:rPr>
  </w:style>
  <w:style w:type="paragraph" w:customStyle="1" w:styleId="tablebullets">
    <w:name w:val="table bullets"/>
    <w:basedOn w:val="abullets"/>
    <w:uiPriority w:val="99"/>
    <w:rsid w:val="009C012C"/>
    <w:rPr>
      <w:color w:val="323373"/>
    </w:rPr>
  </w:style>
  <w:style w:type="character" w:customStyle="1" w:styleId="bodycopyChar">
    <w:name w:val="body copy Char"/>
    <w:basedOn w:val="abulletsChar"/>
    <w:link w:val="bodycopy"/>
    <w:rsid w:val="0036158F"/>
    <w:rPr>
      <w:rFonts w:ascii="Arial" w:hAnsi="Arial" w:cs="Arial"/>
      <w:color w:val="323373"/>
      <w:spacing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t.gov.au/industry/business-grants-funding/aboriginal-workforce-employment" TargetMode="External"/><Relationship Id="rId4" Type="http://schemas.openxmlformats.org/officeDocument/2006/relationships/settings" Target="settings.xml"/><Relationship Id="rId9" Type="http://schemas.openxmlformats.org/officeDocument/2006/relationships/hyperlink" Target="https://www.indigenous.gov.au/contact-us/welcome_acknowledgement-count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0F38-E059-430C-A72D-0896E569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Hildebrand</dc:creator>
  <cp:keywords/>
  <dc:description/>
  <cp:lastModifiedBy>Natalia Hildebrand</cp:lastModifiedBy>
  <cp:revision>4</cp:revision>
  <dcterms:created xsi:type="dcterms:W3CDTF">2023-07-05T02:22:00Z</dcterms:created>
  <dcterms:modified xsi:type="dcterms:W3CDTF">2023-07-05T04:51:00Z</dcterms:modified>
</cp:coreProperties>
</file>