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B25B93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Community and culture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EC1643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A82247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Take further action: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 xml:space="preserve">Continuously strive to be more </w:t>
            </w:r>
            <w:hyperlink r:id="rId9" w:history="1">
              <w:r w:rsidRPr="00A82247">
                <w:rPr>
                  <w:rStyle w:val="Hyperlink"/>
                </w:rPr>
                <w:t>inclusive and accessible</w:t>
              </w:r>
            </w:hyperlink>
            <w:r>
              <w:t xml:space="preserve">, and ensure your accessibility features are presented accurately on your website. This may include floorplans, location maps, videos, photos and a list of accessible options.  </w:t>
            </w:r>
          </w:p>
        </w:tc>
        <w:sdt>
          <w:sdtPr>
            <w:rPr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82247" w:rsidRPr="00AC578A" w:rsidRDefault="00A82247" w:rsidP="00A82247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 xml:space="preserve">Include accessible and inclusive imagery and content on your website and social media.  </w:t>
            </w:r>
          </w:p>
        </w:tc>
        <w:sdt>
          <w:sdtPr>
            <w:rPr>
              <w:color w:val="333374"/>
            </w:rPr>
            <w:id w:val="-95424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82247" w:rsidRDefault="00A82247" w:rsidP="00A82247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>Address dietary requirements on your menus and train staff to enquire about allergies.</w:t>
            </w:r>
          </w:p>
        </w:tc>
        <w:sdt>
          <w:sdtPr>
            <w:rPr>
              <w:color w:val="333374"/>
            </w:rPr>
            <w:id w:val="43268964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</w:tcPr>
              <w:p w:rsidR="00A82247" w:rsidRDefault="00A82247" w:rsidP="00A82247">
                <w:pPr>
                  <w:pStyle w:val="bodycopy"/>
                </w:pPr>
                <w:r w:rsidRPr="00A61B7B"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 xml:space="preserve">Implement a cultural holiday and events calendar, such as NAIDOC Week and Diwali, and aim to plan celebratory, inclusive experiences around these important occasions. </w:t>
            </w:r>
          </w:p>
        </w:tc>
        <w:sdt>
          <w:sdtPr>
            <w:rPr>
              <w:color w:val="333374"/>
            </w:rPr>
            <w:id w:val="-1518078165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</w:tcPr>
              <w:p w:rsidR="00A82247" w:rsidRDefault="00A82247" w:rsidP="00A82247">
                <w:pPr>
                  <w:pStyle w:val="bodycopy"/>
                </w:pPr>
                <w:r w:rsidRPr="00A61B7B"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proofErr w:type="spellStart"/>
            <w:r>
              <w:t>Prioritise</w:t>
            </w:r>
            <w:proofErr w:type="spellEnd"/>
            <w:r>
              <w:t xml:space="preserve"> local people for employment opportunities, remembering sometimes that will mean investing in their training or making changes to provide an inclusive and accessible workplace.</w:t>
            </w:r>
          </w:p>
        </w:tc>
        <w:sdt>
          <w:sdtPr>
            <w:rPr>
              <w:color w:val="333374"/>
            </w:rPr>
            <w:id w:val="119743597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</w:tcPr>
              <w:p w:rsidR="00A82247" w:rsidRDefault="00A82247" w:rsidP="00A82247">
                <w:pPr>
                  <w:pStyle w:val="bodycopy"/>
                </w:pPr>
                <w:r w:rsidRPr="00A61B7B"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>Offer experiences that promotes travel during off-peak and shoulder seasons and to regional and remote areas to support local communities over the entire year and throughout the whole of the NT.</w:t>
            </w:r>
          </w:p>
        </w:tc>
        <w:sdt>
          <w:sdtPr>
            <w:rPr>
              <w:color w:val="333374"/>
            </w:rPr>
            <w:id w:val="-1459942566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82247" w:rsidRDefault="00A82247" w:rsidP="00A82247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82247" w:rsidRPr="00AC578A" w:rsidTr="00EC164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82247" w:rsidRDefault="00A82247" w:rsidP="00A82247">
            <w:pPr>
              <w:pStyle w:val="bodycopy"/>
            </w:pPr>
            <w:r>
              <w:t>Promote local retail, hospitality, arts, and culture experiences to your visitors.</w:t>
            </w:r>
          </w:p>
        </w:tc>
        <w:sdt>
          <w:sdtPr>
            <w:rPr>
              <w:color w:val="333374"/>
            </w:rPr>
            <w:id w:val="-198638274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82247" w:rsidRDefault="00A82247" w:rsidP="00A82247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EC1643" w:rsidP="00A82247">
      <w:pPr>
        <w:pStyle w:val="bodycopy"/>
      </w:pPr>
    </w:p>
    <w:sectPr w:rsidR="005E434B" w:rsidSect="00D03031">
      <w:footerReference w:type="default" r:id="rId10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569"/>
    <w:multiLevelType w:val="hybridMultilevel"/>
    <w:tmpl w:val="8C2C1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C0B0A"/>
    <w:rsid w:val="001110F6"/>
    <w:rsid w:val="00121A88"/>
    <w:rsid w:val="00141D43"/>
    <w:rsid w:val="0019000A"/>
    <w:rsid w:val="00196527"/>
    <w:rsid w:val="0020528B"/>
    <w:rsid w:val="0025632F"/>
    <w:rsid w:val="00324BE8"/>
    <w:rsid w:val="0036158F"/>
    <w:rsid w:val="00393CEF"/>
    <w:rsid w:val="004018F7"/>
    <w:rsid w:val="004C0974"/>
    <w:rsid w:val="004D3464"/>
    <w:rsid w:val="004E144E"/>
    <w:rsid w:val="005C2638"/>
    <w:rsid w:val="005F687E"/>
    <w:rsid w:val="00694209"/>
    <w:rsid w:val="00694BFA"/>
    <w:rsid w:val="006F091D"/>
    <w:rsid w:val="006F3C62"/>
    <w:rsid w:val="0073493F"/>
    <w:rsid w:val="007441B1"/>
    <w:rsid w:val="0078146A"/>
    <w:rsid w:val="007B5A58"/>
    <w:rsid w:val="007C7A79"/>
    <w:rsid w:val="007D53D7"/>
    <w:rsid w:val="008551E5"/>
    <w:rsid w:val="00880F88"/>
    <w:rsid w:val="00907F84"/>
    <w:rsid w:val="009100E7"/>
    <w:rsid w:val="00934210"/>
    <w:rsid w:val="009A6D05"/>
    <w:rsid w:val="009C012C"/>
    <w:rsid w:val="00A478A5"/>
    <w:rsid w:val="00A82247"/>
    <w:rsid w:val="00A97EDA"/>
    <w:rsid w:val="00AA30E5"/>
    <w:rsid w:val="00AC578A"/>
    <w:rsid w:val="00AC6B11"/>
    <w:rsid w:val="00AE2287"/>
    <w:rsid w:val="00B13233"/>
    <w:rsid w:val="00B25B93"/>
    <w:rsid w:val="00B644F8"/>
    <w:rsid w:val="00B64F5C"/>
    <w:rsid w:val="00BD0551"/>
    <w:rsid w:val="00C03515"/>
    <w:rsid w:val="00C32C11"/>
    <w:rsid w:val="00C34CB9"/>
    <w:rsid w:val="00C76FA1"/>
    <w:rsid w:val="00CD7A43"/>
    <w:rsid w:val="00D03031"/>
    <w:rsid w:val="00D05A3F"/>
    <w:rsid w:val="00D42423"/>
    <w:rsid w:val="00D42557"/>
    <w:rsid w:val="00D618F6"/>
    <w:rsid w:val="00D91FDF"/>
    <w:rsid w:val="00D92539"/>
    <w:rsid w:val="00DE3C9D"/>
    <w:rsid w:val="00E17970"/>
    <w:rsid w:val="00E46466"/>
    <w:rsid w:val="00E7655A"/>
    <w:rsid w:val="00EC1643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9C012C"/>
    <w:rPr>
      <w:color w:val="323373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ourismnt.com.au/industry-toolkit/tourism-business-support-guide/nine-pillar-roadmap/quality-and-excellence-pillar-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40F7-FD09-47F5-90DD-111F9568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4</cp:revision>
  <dcterms:created xsi:type="dcterms:W3CDTF">2023-07-05T02:24:00Z</dcterms:created>
  <dcterms:modified xsi:type="dcterms:W3CDTF">2023-07-05T04:50:00Z</dcterms:modified>
</cp:coreProperties>
</file>